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54" w:rsidRPr="008D3E6F" w:rsidRDefault="007E1B54" w:rsidP="008D3E6F">
      <w:pPr>
        <w:pStyle w:val="Ttulo1"/>
        <w:rPr>
          <w:rFonts w:ascii="Garamond" w:hAnsi="Garamond"/>
          <w:color w:val="000000"/>
          <w:sz w:val="20"/>
          <w:szCs w:val="20"/>
        </w:rPr>
      </w:pPr>
      <w:r w:rsidRPr="008D3E6F">
        <w:rPr>
          <w:rFonts w:ascii="Garamond" w:hAnsi="Garamond" w:cs="Arial"/>
          <w:noProof/>
          <w:color w:val="0000FF"/>
          <w:sz w:val="20"/>
          <w:szCs w:val="20"/>
        </w:rPr>
        <w:drawing>
          <wp:inline distT="0" distB="0" distL="0" distR="0" wp14:anchorId="6CA67612" wp14:editId="490C74B8">
            <wp:extent cx="779145" cy="731520"/>
            <wp:effectExtent l="0" t="0" r="1905" b="0"/>
            <wp:docPr id="1" name="Imagem 1" descr="Descrição: Resultado de imagem para símbolo da uni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Resultado de imagem para símbolo da uni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B54" w:rsidRPr="008D3E6F" w:rsidRDefault="007E1B54" w:rsidP="007E1B54">
      <w:pPr>
        <w:pStyle w:val="Ttulo1"/>
        <w:rPr>
          <w:rFonts w:ascii="Garamond" w:hAnsi="Garamond"/>
          <w:color w:val="000000"/>
          <w:sz w:val="20"/>
          <w:szCs w:val="20"/>
        </w:rPr>
      </w:pPr>
      <w:r w:rsidRPr="008D3E6F">
        <w:rPr>
          <w:rFonts w:ascii="Garamond" w:hAnsi="Garamond"/>
          <w:color w:val="000000"/>
          <w:sz w:val="20"/>
          <w:szCs w:val="20"/>
        </w:rPr>
        <w:t>UNIVERSIDADE FEDERAL DE RONDÔNIA</w:t>
      </w:r>
    </w:p>
    <w:p w:rsidR="007E1B54" w:rsidRPr="007967DC" w:rsidRDefault="007E1B54" w:rsidP="007E1B54">
      <w:pPr>
        <w:jc w:val="center"/>
        <w:rPr>
          <w:rFonts w:ascii="Garamond" w:hAnsi="Garamond"/>
          <w:b/>
          <w:sz w:val="20"/>
          <w:szCs w:val="20"/>
        </w:rPr>
      </w:pPr>
      <w:r w:rsidRPr="007967DC">
        <w:rPr>
          <w:rFonts w:ascii="Garamond" w:hAnsi="Garamond"/>
          <w:b/>
          <w:sz w:val="20"/>
          <w:szCs w:val="20"/>
        </w:rPr>
        <w:t>NÚCLEO DE CIENCIAS HUMANAS – NCH</w:t>
      </w:r>
    </w:p>
    <w:p w:rsidR="007E1B54" w:rsidRPr="007967DC" w:rsidRDefault="007E1B54" w:rsidP="007E1B54">
      <w:pPr>
        <w:jc w:val="center"/>
        <w:rPr>
          <w:rFonts w:ascii="Garamond" w:hAnsi="Garamond"/>
          <w:b/>
          <w:sz w:val="20"/>
          <w:szCs w:val="20"/>
        </w:rPr>
      </w:pPr>
      <w:r w:rsidRPr="007967DC">
        <w:rPr>
          <w:rFonts w:ascii="Garamond" w:hAnsi="Garamond"/>
          <w:b/>
          <w:sz w:val="20"/>
          <w:szCs w:val="20"/>
        </w:rPr>
        <w:t>DEPARTAMENTO DE LÍNGUAS ESTRANGEIRAS</w:t>
      </w:r>
    </w:p>
    <w:p w:rsidR="007E1B54" w:rsidRPr="007967DC" w:rsidRDefault="007E1B54" w:rsidP="007E1B54">
      <w:pPr>
        <w:rPr>
          <w:rFonts w:ascii="Garamond" w:hAnsi="Garamond"/>
          <w:b/>
          <w:sz w:val="22"/>
          <w:szCs w:val="22"/>
        </w:rPr>
      </w:pPr>
      <w:bookmarkStart w:id="0" w:name="_GoBack"/>
      <w:bookmarkEnd w:id="0"/>
    </w:p>
    <w:p w:rsidR="006A08CD" w:rsidRDefault="006A08CD" w:rsidP="007E1B54">
      <w:pPr>
        <w:rPr>
          <w:rFonts w:ascii="Garamond" w:hAnsi="Garamond"/>
          <w:sz w:val="22"/>
          <w:szCs w:val="22"/>
        </w:rPr>
      </w:pPr>
    </w:p>
    <w:p w:rsidR="006A08CD" w:rsidRPr="006A08CD" w:rsidRDefault="006A08CD" w:rsidP="007E1B54">
      <w:pPr>
        <w:rPr>
          <w:rFonts w:ascii="Garamond" w:hAnsi="Garamond"/>
          <w:sz w:val="22"/>
          <w:szCs w:val="22"/>
        </w:rPr>
      </w:pPr>
    </w:p>
    <w:p w:rsidR="00051EB8" w:rsidRPr="006A08CD" w:rsidRDefault="004D6208" w:rsidP="004D6208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6A08CD">
        <w:rPr>
          <w:rFonts w:ascii="Garamond" w:hAnsi="Garamond"/>
          <w:b/>
          <w:sz w:val="22"/>
          <w:szCs w:val="22"/>
          <w:u w:val="single"/>
        </w:rPr>
        <w:t>RELATÓRIO DE FREQUÊNCIA E AVALIAÇÃO DO PROJETO</w:t>
      </w:r>
    </w:p>
    <w:p w:rsidR="004D6208" w:rsidRPr="006A08CD" w:rsidRDefault="004D6208" w:rsidP="004D6208">
      <w:pPr>
        <w:jc w:val="center"/>
        <w:rPr>
          <w:rFonts w:ascii="Garamond" w:hAnsi="Garamond"/>
          <w:sz w:val="22"/>
          <w:szCs w:val="22"/>
        </w:rPr>
      </w:pPr>
    </w:p>
    <w:p w:rsidR="006A08CD" w:rsidRPr="006A08CD" w:rsidRDefault="006A08CD" w:rsidP="004D6208">
      <w:pPr>
        <w:rPr>
          <w:rFonts w:ascii="Garamond" w:hAnsi="Garamond"/>
          <w:sz w:val="22"/>
          <w:szCs w:val="22"/>
        </w:rPr>
      </w:pPr>
    </w:p>
    <w:p w:rsidR="004D6208" w:rsidRPr="006A08CD" w:rsidRDefault="004D6208" w:rsidP="0013073B">
      <w:pPr>
        <w:spacing w:line="360" w:lineRule="auto"/>
        <w:ind w:left="-993"/>
        <w:rPr>
          <w:rFonts w:ascii="Garamond" w:hAnsi="Garamond"/>
          <w:b/>
          <w:sz w:val="22"/>
          <w:szCs w:val="22"/>
        </w:rPr>
      </w:pPr>
      <w:r w:rsidRPr="006A08CD">
        <w:rPr>
          <w:rFonts w:ascii="Garamond" w:hAnsi="Garamond"/>
          <w:b/>
          <w:sz w:val="22"/>
          <w:szCs w:val="22"/>
        </w:rPr>
        <w:t>TEMA</w:t>
      </w:r>
      <w:r w:rsidR="004C4F2B">
        <w:rPr>
          <w:rFonts w:ascii="Garamond" w:hAnsi="Garamond"/>
          <w:b/>
          <w:sz w:val="22"/>
          <w:szCs w:val="22"/>
        </w:rPr>
        <w:t xml:space="preserve"> DO PROJETO</w:t>
      </w:r>
      <w:r w:rsidRPr="006A08CD">
        <w:rPr>
          <w:rFonts w:ascii="Garamond" w:hAnsi="Garamond"/>
          <w:b/>
          <w:sz w:val="22"/>
          <w:szCs w:val="22"/>
        </w:rPr>
        <w:t>:</w:t>
      </w:r>
    </w:p>
    <w:p w:rsidR="004D6208" w:rsidRPr="006A08CD" w:rsidRDefault="004D6208" w:rsidP="0013073B">
      <w:pPr>
        <w:spacing w:line="360" w:lineRule="auto"/>
        <w:ind w:left="-993"/>
        <w:rPr>
          <w:rFonts w:ascii="Garamond" w:hAnsi="Garamond"/>
          <w:b/>
          <w:sz w:val="22"/>
          <w:szCs w:val="22"/>
        </w:rPr>
      </w:pPr>
      <w:r w:rsidRPr="006A08CD">
        <w:rPr>
          <w:rFonts w:ascii="Garamond" w:hAnsi="Garamond"/>
          <w:b/>
          <w:sz w:val="22"/>
          <w:szCs w:val="22"/>
        </w:rPr>
        <w:t>ORIENTANDO:</w:t>
      </w:r>
    </w:p>
    <w:p w:rsidR="004D6208" w:rsidRPr="006A08CD" w:rsidRDefault="004D6208" w:rsidP="0013073B">
      <w:pPr>
        <w:spacing w:line="360" w:lineRule="auto"/>
        <w:ind w:left="-993"/>
        <w:rPr>
          <w:rFonts w:ascii="Garamond" w:hAnsi="Garamond"/>
          <w:b/>
          <w:sz w:val="22"/>
          <w:szCs w:val="22"/>
        </w:rPr>
      </w:pPr>
      <w:r w:rsidRPr="006A08CD">
        <w:rPr>
          <w:rFonts w:ascii="Garamond" w:hAnsi="Garamond"/>
          <w:b/>
          <w:sz w:val="22"/>
          <w:szCs w:val="22"/>
        </w:rPr>
        <w:t>ORIENTADOR:</w:t>
      </w:r>
    </w:p>
    <w:p w:rsidR="004D6208" w:rsidRPr="006A08CD" w:rsidRDefault="004D6208" w:rsidP="0013073B">
      <w:pPr>
        <w:spacing w:line="360" w:lineRule="auto"/>
        <w:ind w:left="-993"/>
        <w:rPr>
          <w:rFonts w:ascii="Garamond" w:hAnsi="Garamond"/>
          <w:b/>
          <w:sz w:val="22"/>
          <w:szCs w:val="22"/>
        </w:rPr>
      </w:pPr>
      <w:r w:rsidRPr="006A08CD">
        <w:rPr>
          <w:rFonts w:ascii="Garamond" w:hAnsi="Garamond"/>
          <w:b/>
          <w:sz w:val="22"/>
          <w:szCs w:val="22"/>
        </w:rPr>
        <w:t>COORIENTADOR:</w:t>
      </w:r>
    </w:p>
    <w:p w:rsidR="006A08CD" w:rsidRPr="006A08CD" w:rsidRDefault="006A08CD" w:rsidP="009D60BD">
      <w:pPr>
        <w:spacing w:line="360" w:lineRule="auto"/>
        <w:rPr>
          <w:rFonts w:ascii="Garamond" w:hAnsi="Garamond"/>
          <w:b/>
          <w:sz w:val="22"/>
          <w:szCs w:val="22"/>
        </w:rPr>
      </w:pPr>
    </w:p>
    <w:p w:rsidR="004D6208" w:rsidRPr="006A08CD" w:rsidRDefault="009D60BD" w:rsidP="004D6208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6A08CD">
        <w:rPr>
          <w:rFonts w:ascii="Garamond" w:hAnsi="Garamond"/>
          <w:b/>
          <w:sz w:val="22"/>
          <w:szCs w:val="22"/>
          <w:u w:val="single"/>
        </w:rPr>
        <w:t>ATIVIDADES ORIENTADAS</w:t>
      </w:r>
    </w:p>
    <w:p w:rsidR="004D6208" w:rsidRPr="00B05CD8" w:rsidRDefault="004D6208" w:rsidP="004D6208">
      <w:pPr>
        <w:jc w:val="center"/>
        <w:rPr>
          <w:rFonts w:ascii="Garamond" w:hAnsi="Garamond"/>
          <w:b/>
          <w:sz w:val="22"/>
          <w:szCs w:val="22"/>
        </w:rPr>
      </w:pPr>
    </w:p>
    <w:tbl>
      <w:tblPr>
        <w:tblStyle w:val="Tabelacomgrade"/>
        <w:tblW w:w="10774" w:type="dxa"/>
        <w:tblInd w:w="-885" w:type="dxa"/>
        <w:tblLook w:val="04A0" w:firstRow="1" w:lastRow="0" w:firstColumn="1" w:lastColumn="0" w:noHBand="0" w:noVBand="1"/>
      </w:tblPr>
      <w:tblGrid>
        <w:gridCol w:w="1560"/>
        <w:gridCol w:w="1276"/>
        <w:gridCol w:w="7938"/>
      </w:tblGrid>
      <w:tr w:rsidR="00B05CD8" w:rsidRPr="00B05CD8" w:rsidTr="00B05CD8">
        <w:tc>
          <w:tcPr>
            <w:tcW w:w="1560" w:type="dxa"/>
          </w:tcPr>
          <w:p w:rsidR="00B05CD8" w:rsidRPr="00B05CD8" w:rsidRDefault="00B05CD8" w:rsidP="004D620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05CD8">
              <w:rPr>
                <w:rFonts w:ascii="Garamond" w:hAnsi="Garamond"/>
                <w:b/>
                <w:sz w:val="22"/>
                <w:szCs w:val="22"/>
              </w:rPr>
              <w:t xml:space="preserve">Orientações </w:t>
            </w:r>
          </w:p>
        </w:tc>
        <w:tc>
          <w:tcPr>
            <w:tcW w:w="1276" w:type="dxa"/>
          </w:tcPr>
          <w:p w:rsidR="00B05CD8" w:rsidRPr="00B05CD8" w:rsidRDefault="00B05CD8" w:rsidP="004D620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05CD8">
              <w:rPr>
                <w:rFonts w:ascii="Garamond" w:hAnsi="Garamond"/>
                <w:b/>
                <w:sz w:val="22"/>
                <w:szCs w:val="22"/>
              </w:rPr>
              <w:t xml:space="preserve">Data </w:t>
            </w:r>
          </w:p>
        </w:tc>
        <w:tc>
          <w:tcPr>
            <w:tcW w:w="7938" w:type="dxa"/>
          </w:tcPr>
          <w:p w:rsidR="00B05CD8" w:rsidRPr="00B05CD8" w:rsidRDefault="00B05CD8" w:rsidP="004D620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05CD8">
              <w:rPr>
                <w:rFonts w:ascii="Garamond" w:hAnsi="Garamond"/>
                <w:b/>
                <w:sz w:val="22"/>
                <w:szCs w:val="22"/>
              </w:rPr>
              <w:t>Atividades orientadas</w:t>
            </w:r>
          </w:p>
        </w:tc>
      </w:tr>
      <w:tr w:rsidR="00B05CD8" w:rsidRPr="006A08CD" w:rsidTr="00B05CD8">
        <w:tc>
          <w:tcPr>
            <w:tcW w:w="1560" w:type="dxa"/>
          </w:tcPr>
          <w:p w:rsidR="00B05CD8" w:rsidRPr="006A08CD" w:rsidRDefault="00B05CD8" w:rsidP="009447A1">
            <w:pPr>
              <w:spacing w:line="48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6A08CD">
              <w:rPr>
                <w:rFonts w:ascii="Garamond" w:hAnsi="Garamond"/>
                <w:sz w:val="22"/>
                <w:szCs w:val="22"/>
              </w:rPr>
              <w:t>1ª orientação</w:t>
            </w:r>
          </w:p>
        </w:tc>
        <w:tc>
          <w:tcPr>
            <w:tcW w:w="1276" w:type="dxa"/>
          </w:tcPr>
          <w:p w:rsidR="00B05CD8" w:rsidRPr="006A08CD" w:rsidRDefault="00B05CD8" w:rsidP="009447A1">
            <w:pPr>
              <w:spacing w:line="48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938" w:type="dxa"/>
          </w:tcPr>
          <w:p w:rsidR="00B05CD8" w:rsidRPr="006A08CD" w:rsidRDefault="00B05CD8" w:rsidP="009447A1">
            <w:pPr>
              <w:spacing w:line="48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05CD8" w:rsidRPr="006A08CD" w:rsidTr="00B05CD8">
        <w:tc>
          <w:tcPr>
            <w:tcW w:w="1560" w:type="dxa"/>
          </w:tcPr>
          <w:p w:rsidR="00B05CD8" w:rsidRPr="006A08CD" w:rsidRDefault="00B05CD8" w:rsidP="009447A1">
            <w:pPr>
              <w:spacing w:line="48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6A08CD">
              <w:rPr>
                <w:rFonts w:ascii="Garamond" w:hAnsi="Garamond"/>
                <w:sz w:val="22"/>
                <w:szCs w:val="22"/>
              </w:rPr>
              <w:t>2</w:t>
            </w:r>
            <w:r w:rsidRPr="006A08CD">
              <w:rPr>
                <w:rFonts w:ascii="Garamond" w:hAnsi="Garamond"/>
                <w:sz w:val="22"/>
                <w:szCs w:val="22"/>
              </w:rPr>
              <w:t>ª orientação</w:t>
            </w:r>
          </w:p>
        </w:tc>
        <w:tc>
          <w:tcPr>
            <w:tcW w:w="1276" w:type="dxa"/>
          </w:tcPr>
          <w:p w:rsidR="00B05CD8" w:rsidRPr="006A08CD" w:rsidRDefault="00B05CD8" w:rsidP="009447A1">
            <w:pPr>
              <w:spacing w:line="48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938" w:type="dxa"/>
          </w:tcPr>
          <w:p w:rsidR="00B05CD8" w:rsidRPr="006A08CD" w:rsidRDefault="00B05CD8" w:rsidP="009447A1">
            <w:pPr>
              <w:spacing w:line="48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05CD8" w:rsidRPr="006A08CD" w:rsidTr="00B05CD8">
        <w:tc>
          <w:tcPr>
            <w:tcW w:w="1560" w:type="dxa"/>
          </w:tcPr>
          <w:p w:rsidR="00B05CD8" w:rsidRPr="006A08CD" w:rsidRDefault="00B05CD8" w:rsidP="009447A1">
            <w:pPr>
              <w:spacing w:line="48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6A08CD">
              <w:rPr>
                <w:rFonts w:ascii="Garamond" w:hAnsi="Garamond"/>
                <w:sz w:val="22"/>
                <w:szCs w:val="22"/>
              </w:rPr>
              <w:t>3</w:t>
            </w:r>
            <w:r w:rsidRPr="006A08CD">
              <w:rPr>
                <w:rFonts w:ascii="Garamond" w:hAnsi="Garamond"/>
                <w:sz w:val="22"/>
                <w:szCs w:val="22"/>
              </w:rPr>
              <w:t>ª orientação</w:t>
            </w:r>
          </w:p>
        </w:tc>
        <w:tc>
          <w:tcPr>
            <w:tcW w:w="1276" w:type="dxa"/>
          </w:tcPr>
          <w:p w:rsidR="00B05CD8" w:rsidRPr="006A08CD" w:rsidRDefault="00B05CD8" w:rsidP="009447A1">
            <w:pPr>
              <w:spacing w:line="48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938" w:type="dxa"/>
          </w:tcPr>
          <w:p w:rsidR="00B05CD8" w:rsidRPr="006A08CD" w:rsidRDefault="00B05CD8" w:rsidP="009447A1">
            <w:pPr>
              <w:spacing w:line="48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05CD8" w:rsidRPr="006A08CD" w:rsidTr="00B05CD8">
        <w:tc>
          <w:tcPr>
            <w:tcW w:w="1560" w:type="dxa"/>
          </w:tcPr>
          <w:p w:rsidR="00B05CD8" w:rsidRPr="006A08CD" w:rsidRDefault="00B05CD8" w:rsidP="009447A1">
            <w:pPr>
              <w:spacing w:line="48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6A08CD">
              <w:rPr>
                <w:rFonts w:ascii="Garamond" w:hAnsi="Garamond"/>
                <w:sz w:val="22"/>
                <w:szCs w:val="22"/>
              </w:rPr>
              <w:t>4</w:t>
            </w:r>
            <w:r w:rsidRPr="006A08CD">
              <w:rPr>
                <w:rFonts w:ascii="Garamond" w:hAnsi="Garamond"/>
                <w:sz w:val="22"/>
                <w:szCs w:val="22"/>
              </w:rPr>
              <w:t>ª orientação</w:t>
            </w:r>
          </w:p>
        </w:tc>
        <w:tc>
          <w:tcPr>
            <w:tcW w:w="1276" w:type="dxa"/>
          </w:tcPr>
          <w:p w:rsidR="00B05CD8" w:rsidRPr="006A08CD" w:rsidRDefault="00B05CD8" w:rsidP="009447A1">
            <w:pPr>
              <w:spacing w:line="48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938" w:type="dxa"/>
          </w:tcPr>
          <w:p w:rsidR="00B05CD8" w:rsidRPr="006A08CD" w:rsidRDefault="00B05CD8" w:rsidP="009447A1">
            <w:pPr>
              <w:spacing w:line="48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05CD8" w:rsidRPr="006A08CD" w:rsidTr="00B05CD8">
        <w:tc>
          <w:tcPr>
            <w:tcW w:w="1560" w:type="dxa"/>
          </w:tcPr>
          <w:p w:rsidR="00B05CD8" w:rsidRPr="006A08CD" w:rsidRDefault="00B05CD8" w:rsidP="009447A1">
            <w:pPr>
              <w:spacing w:line="48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6A08CD">
              <w:rPr>
                <w:rFonts w:ascii="Garamond" w:hAnsi="Garamond"/>
                <w:sz w:val="22"/>
                <w:szCs w:val="22"/>
              </w:rPr>
              <w:t>5</w:t>
            </w:r>
            <w:r w:rsidRPr="006A08CD">
              <w:rPr>
                <w:rFonts w:ascii="Garamond" w:hAnsi="Garamond"/>
                <w:sz w:val="22"/>
                <w:szCs w:val="22"/>
              </w:rPr>
              <w:t>ª orientação</w:t>
            </w:r>
          </w:p>
        </w:tc>
        <w:tc>
          <w:tcPr>
            <w:tcW w:w="1276" w:type="dxa"/>
          </w:tcPr>
          <w:p w:rsidR="00B05CD8" w:rsidRPr="006A08CD" w:rsidRDefault="00B05CD8" w:rsidP="009447A1">
            <w:pPr>
              <w:spacing w:line="48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938" w:type="dxa"/>
          </w:tcPr>
          <w:p w:rsidR="00B05CD8" w:rsidRPr="006A08CD" w:rsidRDefault="00B05CD8" w:rsidP="009447A1">
            <w:pPr>
              <w:spacing w:line="48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05CD8" w:rsidRPr="006A08CD" w:rsidTr="00B05CD8">
        <w:tc>
          <w:tcPr>
            <w:tcW w:w="1560" w:type="dxa"/>
          </w:tcPr>
          <w:p w:rsidR="00B05CD8" w:rsidRPr="006A08CD" w:rsidRDefault="00B05CD8" w:rsidP="00C57549">
            <w:pPr>
              <w:spacing w:line="48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6A08CD">
              <w:rPr>
                <w:rFonts w:ascii="Garamond" w:hAnsi="Garamond"/>
                <w:sz w:val="22"/>
                <w:szCs w:val="22"/>
              </w:rPr>
              <w:t>6</w:t>
            </w:r>
            <w:r w:rsidRPr="006A08CD">
              <w:rPr>
                <w:rFonts w:ascii="Garamond" w:hAnsi="Garamond"/>
                <w:sz w:val="22"/>
                <w:szCs w:val="22"/>
              </w:rPr>
              <w:t>ª orientação</w:t>
            </w:r>
          </w:p>
        </w:tc>
        <w:tc>
          <w:tcPr>
            <w:tcW w:w="1276" w:type="dxa"/>
          </w:tcPr>
          <w:p w:rsidR="00B05CD8" w:rsidRPr="006A08CD" w:rsidRDefault="00B05CD8" w:rsidP="009447A1">
            <w:pPr>
              <w:spacing w:line="48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938" w:type="dxa"/>
          </w:tcPr>
          <w:p w:rsidR="00B05CD8" w:rsidRPr="006A08CD" w:rsidRDefault="00B05CD8" w:rsidP="009447A1">
            <w:pPr>
              <w:spacing w:line="48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4D6208" w:rsidRDefault="004D6208" w:rsidP="004D6208">
      <w:pPr>
        <w:jc w:val="center"/>
        <w:rPr>
          <w:rFonts w:ascii="Garamond" w:hAnsi="Garamond"/>
          <w:sz w:val="22"/>
          <w:szCs w:val="22"/>
        </w:rPr>
      </w:pPr>
    </w:p>
    <w:p w:rsidR="00A81672" w:rsidRPr="006A08CD" w:rsidRDefault="00A81672" w:rsidP="004D6208">
      <w:pPr>
        <w:jc w:val="center"/>
        <w:rPr>
          <w:rFonts w:ascii="Garamond" w:hAnsi="Garamond"/>
          <w:sz w:val="22"/>
          <w:szCs w:val="22"/>
        </w:rPr>
      </w:pPr>
    </w:p>
    <w:p w:rsidR="004D6208" w:rsidRPr="006A08CD" w:rsidRDefault="009D60BD" w:rsidP="004D6208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6A08CD">
        <w:rPr>
          <w:rFonts w:ascii="Garamond" w:hAnsi="Garamond"/>
          <w:b/>
          <w:sz w:val="22"/>
          <w:szCs w:val="22"/>
          <w:u w:val="single"/>
        </w:rPr>
        <w:t>ANÁLISE DO PROJETO</w:t>
      </w:r>
    </w:p>
    <w:p w:rsidR="0005247A" w:rsidRPr="006A08CD" w:rsidRDefault="0005247A" w:rsidP="004D6208">
      <w:pPr>
        <w:jc w:val="center"/>
        <w:rPr>
          <w:rFonts w:ascii="Garamond" w:hAnsi="Garamond"/>
          <w:sz w:val="22"/>
          <w:szCs w:val="22"/>
        </w:rPr>
      </w:pPr>
    </w:p>
    <w:tbl>
      <w:tblPr>
        <w:tblStyle w:val="Tabelacomgrade"/>
        <w:tblW w:w="10740" w:type="dxa"/>
        <w:tblInd w:w="-885" w:type="dxa"/>
        <w:tblLook w:val="04A0" w:firstRow="1" w:lastRow="0" w:firstColumn="1" w:lastColumn="0" w:noHBand="0" w:noVBand="1"/>
      </w:tblPr>
      <w:tblGrid>
        <w:gridCol w:w="7461"/>
        <w:gridCol w:w="762"/>
        <w:gridCol w:w="790"/>
        <w:gridCol w:w="894"/>
        <w:gridCol w:w="833"/>
      </w:tblGrid>
      <w:tr w:rsidR="00DF59B1" w:rsidRPr="006A08CD" w:rsidTr="00DF59B1">
        <w:tc>
          <w:tcPr>
            <w:tcW w:w="7471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A08CD">
              <w:rPr>
                <w:rFonts w:ascii="Garamond" w:hAnsi="Garamond"/>
                <w:b/>
                <w:sz w:val="22"/>
                <w:szCs w:val="22"/>
              </w:rPr>
              <w:t>Tópicos analisados</w:t>
            </w:r>
          </w:p>
        </w:tc>
        <w:tc>
          <w:tcPr>
            <w:tcW w:w="752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b/>
                <w:sz w:val="22"/>
                <w:szCs w:val="22"/>
              </w:rPr>
              <w:t>ótimo</w:t>
            </w:r>
            <w:proofErr w:type="gramEnd"/>
          </w:p>
        </w:tc>
        <w:tc>
          <w:tcPr>
            <w:tcW w:w="790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gramStart"/>
            <w:r w:rsidRPr="006A08CD">
              <w:rPr>
                <w:rFonts w:ascii="Garamond" w:hAnsi="Garamond"/>
                <w:b/>
                <w:sz w:val="22"/>
                <w:szCs w:val="22"/>
              </w:rPr>
              <w:t>bom</w:t>
            </w:r>
            <w:proofErr w:type="gramEnd"/>
          </w:p>
        </w:tc>
        <w:tc>
          <w:tcPr>
            <w:tcW w:w="894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gramStart"/>
            <w:r w:rsidRPr="006A08CD">
              <w:rPr>
                <w:rFonts w:ascii="Garamond" w:hAnsi="Garamond"/>
                <w:b/>
                <w:sz w:val="22"/>
                <w:szCs w:val="22"/>
              </w:rPr>
              <w:t>regular</w:t>
            </w:r>
            <w:proofErr w:type="gramEnd"/>
          </w:p>
        </w:tc>
        <w:tc>
          <w:tcPr>
            <w:tcW w:w="833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b/>
                <w:sz w:val="22"/>
                <w:szCs w:val="22"/>
              </w:rPr>
              <w:t>r</w:t>
            </w:r>
            <w:r w:rsidRPr="006A08CD">
              <w:rPr>
                <w:rFonts w:ascii="Garamond" w:hAnsi="Garamond"/>
                <w:b/>
                <w:sz w:val="22"/>
                <w:szCs w:val="22"/>
              </w:rPr>
              <w:t>uim</w:t>
            </w:r>
            <w:proofErr w:type="gramEnd"/>
          </w:p>
        </w:tc>
      </w:tr>
      <w:tr w:rsidR="00DF59B1" w:rsidRPr="006A08CD" w:rsidTr="00DF59B1">
        <w:tc>
          <w:tcPr>
            <w:tcW w:w="7471" w:type="dxa"/>
          </w:tcPr>
          <w:p w:rsidR="00DF59B1" w:rsidRPr="006A08CD" w:rsidRDefault="00DF59B1" w:rsidP="00015E51">
            <w:pPr>
              <w:rPr>
                <w:rFonts w:ascii="Garamond" w:hAnsi="Garamond"/>
                <w:sz w:val="22"/>
                <w:szCs w:val="22"/>
              </w:rPr>
            </w:pPr>
            <w:r w:rsidRPr="006A08CD">
              <w:rPr>
                <w:rFonts w:ascii="Garamond" w:hAnsi="Garamond"/>
                <w:sz w:val="22"/>
                <w:szCs w:val="22"/>
              </w:rPr>
              <w:t xml:space="preserve">Profundidade e senso crítico </w:t>
            </w:r>
            <w:r>
              <w:rPr>
                <w:rFonts w:ascii="Garamond" w:hAnsi="Garamond"/>
                <w:sz w:val="22"/>
                <w:szCs w:val="22"/>
              </w:rPr>
              <w:t>em</w:t>
            </w:r>
            <w:r w:rsidRPr="006A08CD">
              <w:rPr>
                <w:rFonts w:ascii="Garamond" w:hAnsi="Garamond"/>
                <w:sz w:val="22"/>
                <w:szCs w:val="22"/>
              </w:rPr>
              <w:t xml:space="preserve"> relação ao conteúdo abordado</w:t>
            </w:r>
          </w:p>
        </w:tc>
        <w:tc>
          <w:tcPr>
            <w:tcW w:w="752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90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94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33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59B1" w:rsidRPr="006A08CD" w:rsidTr="00DF59B1">
        <w:tc>
          <w:tcPr>
            <w:tcW w:w="7471" w:type="dxa"/>
          </w:tcPr>
          <w:p w:rsidR="00DF59B1" w:rsidRPr="006A08CD" w:rsidRDefault="00DF59B1" w:rsidP="00CD3E1F">
            <w:pPr>
              <w:rPr>
                <w:rFonts w:ascii="Garamond" w:hAnsi="Garamond"/>
                <w:sz w:val="22"/>
                <w:szCs w:val="22"/>
              </w:rPr>
            </w:pPr>
            <w:r w:rsidRPr="006A08CD">
              <w:rPr>
                <w:rFonts w:ascii="Garamond" w:hAnsi="Garamond"/>
                <w:sz w:val="22"/>
                <w:szCs w:val="22"/>
              </w:rPr>
              <w:t>Relevância e originalidade acadêmicas do tema</w:t>
            </w:r>
          </w:p>
        </w:tc>
        <w:tc>
          <w:tcPr>
            <w:tcW w:w="752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90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94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33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59B1" w:rsidRPr="006A08CD" w:rsidTr="00DF59B1">
        <w:tc>
          <w:tcPr>
            <w:tcW w:w="7471" w:type="dxa"/>
          </w:tcPr>
          <w:p w:rsidR="00DF59B1" w:rsidRPr="006A08CD" w:rsidRDefault="00DF59B1" w:rsidP="00CD3E1F">
            <w:pPr>
              <w:rPr>
                <w:rFonts w:ascii="Garamond" w:hAnsi="Garamond"/>
                <w:sz w:val="22"/>
                <w:szCs w:val="22"/>
              </w:rPr>
            </w:pPr>
            <w:r w:rsidRPr="006A08CD">
              <w:rPr>
                <w:rFonts w:ascii="Garamond" w:hAnsi="Garamond"/>
                <w:sz w:val="22"/>
                <w:szCs w:val="22"/>
              </w:rPr>
              <w:t>C</w:t>
            </w:r>
            <w:r>
              <w:rPr>
                <w:rFonts w:ascii="Garamond" w:hAnsi="Garamond"/>
                <w:sz w:val="22"/>
                <w:szCs w:val="22"/>
              </w:rPr>
              <w:t>lareza, c</w:t>
            </w:r>
            <w:r w:rsidRPr="006A08CD">
              <w:rPr>
                <w:rFonts w:ascii="Garamond" w:hAnsi="Garamond"/>
                <w:sz w:val="22"/>
                <w:szCs w:val="22"/>
              </w:rPr>
              <w:t xml:space="preserve">oerência e coesão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textuais</w:t>
            </w:r>
            <w:proofErr w:type="gramEnd"/>
          </w:p>
        </w:tc>
        <w:tc>
          <w:tcPr>
            <w:tcW w:w="752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90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94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33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59B1" w:rsidRPr="006A08CD" w:rsidTr="00DF59B1">
        <w:tc>
          <w:tcPr>
            <w:tcW w:w="7471" w:type="dxa"/>
          </w:tcPr>
          <w:p w:rsidR="00DF59B1" w:rsidRPr="006A08CD" w:rsidRDefault="00DF59B1" w:rsidP="00CD3E1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Observância às normas ortográficas e de acentuação</w:t>
            </w:r>
          </w:p>
        </w:tc>
        <w:tc>
          <w:tcPr>
            <w:tcW w:w="752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90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94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33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59B1" w:rsidRPr="006A08CD" w:rsidTr="00DF59B1">
        <w:tc>
          <w:tcPr>
            <w:tcW w:w="7471" w:type="dxa"/>
          </w:tcPr>
          <w:p w:rsidR="00DF59B1" w:rsidRPr="006A08CD" w:rsidRDefault="00DF59B1" w:rsidP="00A52E43">
            <w:pPr>
              <w:rPr>
                <w:rFonts w:ascii="Garamond" w:hAnsi="Garamond"/>
                <w:sz w:val="22"/>
                <w:szCs w:val="22"/>
              </w:rPr>
            </w:pPr>
            <w:r w:rsidRPr="006A08CD">
              <w:rPr>
                <w:rFonts w:ascii="Garamond" w:hAnsi="Garamond"/>
                <w:sz w:val="22"/>
                <w:szCs w:val="22"/>
              </w:rPr>
              <w:t>Observância às normas vigentes da ABNT</w:t>
            </w:r>
          </w:p>
        </w:tc>
        <w:tc>
          <w:tcPr>
            <w:tcW w:w="752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90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94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33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59B1" w:rsidRPr="006A08CD" w:rsidTr="00DF59B1">
        <w:tc>
          <w:tcPr>
            <w:tcW w:w="7471" w:type="dxa"/>
          </w:tcPr>
          <w:p w:rsidR="00DF59B1" w:rsidRPr="006A08CD" w:rsidRDefault="00DF59B1" w:rsidP="00A52E43">
            <w:pPr>
              <w:rPr>
                <w:rFonts w:ascii="Garamond" w:hAnsi="Garamond"/>
                <w:sz w:val="22"/>
                <w:szCs w:val="22"/>
              </w:rPr>
            </w:pPr>
            <w:r w:rsidRPr="006A08CD">
              <w:rPr>
                <w:rFonts w:ascii="Garamond" w:hAnsi="Garamond"/>
                <w:sz w:val="22"/>
                <w:szCs w:val="22"/>
              </w:rPr>
              <w:t>Assiduidade e pontualidade durante as orientações</w:t>
            </w:r>
          </w:p>
        </w:tc>
        <w:tc>
          <w:tcPr>
            <w:tcW w:w="752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90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94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33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F59B1" w:rsidRPr="006A08CD" w:rsidTr="00DF59B1">
        <w:tc>
          <w:tcPr>
            <w:tcW w:w="7471" w:type="dxa"/>
          </w:tcPr>
          <w:p w:rsidR="00DF59B1" w:rsidRPr="006A08CD" w:rsidRDefault="00DF59B1" w:rsidP="00A52E43">
            <w:pPr>
              <w:rPr>
                <w:rFonts w:ascii="Garamond" w:hAnsi="Garamond"/>
                <w:sz w:val="22"/>
                <w:szCs w:val="22"/>
              </w:rPr>
            </w:pPr>
            <w:r w:rsidRPr="006A08CD">
              <w:rPr>
                <w:rFonts w:ascii="Garamond" w:hAnsi="Garamond"/>
                <w:sz w:val="22"/>
                <w:szCs w:val="22"/>
              </w:rPr>
              <w:t>Cumprimento das adequações e correções sugeridas pelo orientador</w:t>
            </w:r>
          </w:p>
        </w:tc>
        <w:tc>
          <w:tcPr>
            <w:tcW w:w="752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90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94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33" w:type="dxa"/>
          </w:tcPr>
          <w:p w:rsidR="00DF59B1" w:rsidRPr="006A08CD" w:rsidRDefault="00DF59B1" w:rsidP="004D620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5247A" w:rsidRDefault="0005247A" w:rsidP="004D6208">
      <w:pPr>
        <w:jc w:val="center"/>
        <w:rPr>
          <w:rFonts w:ascii="Garamond" w:hAnsi="Garamond"/>
          <w:sz w:val="22"/>
          <w:szCs w:val="22"/>
        </w:rPr>
      </w:pPr>
    </w:p>
    <w:p w:rsidR="006A08CD" w:rsidRDefault="006A08CD" w:rsidP="006A08CD">
      <w:pPr>
        <w:ind w:left="-99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Obs.</w:t>
      </w:r>
      <w:r w:rsidR="00B64790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4790">
        <w:rPr>
          <w:rFonts w:ascii="Garamond" w:hAnsi="Garamond"/>
          <w:sz w:val="22"/>
          <w:szCs w:val="22"/>
        </w:rPr>
        <w:t>____________________________</w:t>
      </w:r>
    </w:p>
    <w:p w:rsidR="006A08CD" w:rsidRDefault="006A08CD" w:rsidP="006A08CD">
      <w:pPr>
        <w:ind w:left="-993"/>
        <w:rPr>
          <w:rFonts w:ascii="Garamond" w:hAnsi="Garamond"/>
          <w:sz w:val="22"/>
          <w:szCs w:val="22"/>
        </w:rPr>
      </w:pPr>
    </w:p>
    <w:p w:rsidR="006A08CD" w:rsidRDefault="006A08CD" w:rsidP="006A08CD">
      <w:pPr>
        <w:ind w:left="-993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Porto Velho, _________ de _______________ </w:t>
      </w:r>
      <w:proofErr w:type="spellStart"/>
      <w:r>
        <w:rPr>
          <w:rFonts w:ascii="Garamond" w:hAnsi="Garamond"/>
          <w:sz w:val="22"/>
          <w:szCs w:val="22"/>
        </w:rPr>
        <w:t>de</w:t>
      </w:r>
      <w:proofErr w:type="spellEnd"/>
      <w:r>
        <w:rPr>
          <w:rFonts w:ascii="Garamond" w:hAnsi="Garamond"/>
          <w:sz w:val="22"/>
          <w:szCs w:val="22"/>
        </w:rPr>
        <w:t xml:space="preserve"> _____________</w:t>
      </w:r>
      <w:r w:rsidR="008E66B4">
        <w:rPr>
          <w:rFonts w:ascii="Garamond" w:hAnsi="Garamond"/>
          <w:sz w:val="22"/>
          <w:szCs w:val="22"/>
        </w:rPr>
        <w:t>.</w:t>
      </w:r>
    </w:p>
    <w:p w:rsidR="006A08CD" w:rsidRDefault="006A08CD" w:rsidP="006A08CD">
      <w:pPr>
        <w:ind w:left="-993"/>
        <w:jc w:val="right"/>
        <w:rPr>
          <w:rFonts w:ascii="Garamond" w:hAnsi="Garamond"/>
          <w:sz w:val="22"/>
          <w:szCs w:val="22"/>
        </w:rPr>
      </w:pPr>
    </w:p>
    <w:p w:rsidR="006A08CD" w:rsidRDefault="006A08CD" w:rsidP="006A08CD">
      <w:pPr>
        <w:ind w:left="-993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</w:t>
      </w:r>
    </w:p>
    <w:p w:rsidR="006A08CD" w:rsidRPr="006A08CD" w:rsidRDefault="006A08CD" w:rsidP="006A08CD">
      <w:pPr>
        <w:ind w:left="-993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Assinatura do orientador</w:t>
      </w:r>
    </w:p>
    <w:sectPr w:rsidR="006A08CD" w:rsidRPr="006A08CD" w:rsidSect="006A08CD">
      <w:pgSz w:w="11906" w:h="16838"/>
      <w:pgMar w:top="340" w:right="566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B19" w:rsidRDefault="006E7B19" w:rsidP="006A08CD">
      <w:r>
        <w:separator/>
      </w:r>
    </w:p>
  </w:endnote>
  <w:endnote w:type="continuationSeparator" w:id="0">
    <w:p w:rsidR="006E7B19" w:rsidRDefault="006E7B19" w:rsidP="006A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B19" w:rsidRDefault="006E7B19" w:rsidP="006A08CD">
      <w:r>
        <w:separator/>
      </w:r>
    </w:p>
  </w:footnote>
  <w:footnote w:type="continuationSeparator" w:id="0">
    <w:p w:rsidR="006E7B19" w:rsidRDefault="006E7B19" w:rsidP="006A0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54"/>
    <w:rsid w:val="00015E51"/>
    <w:rsid w:val="0005247A"/>
    <w:rsid w:val="0013073B"/>
    <w:rsid w:val="00165C8C"/>
    <w:rsid w:val="00167FEC"/>
    <w:rsid w:val="00186816"/>
    <w:rsid w:val="00221807"/>
    <w:rsid w:val="00244180"/>
    <w:rsid w:val="002675DC"/>
    <w:rsid w:val="00295BC2"/>
    <w:rsid w:val="002A20CE"/>
    <w:rsid w:val="0031606C"/>
    <w:rsid w:val="00371687"/>
    <w:rsid w:val="004911C4"/>
    <w:rsid w:val="004A5FF2"/>
    <w:rsid w:val="004A7268"/>
    <w:rsid w:val="004B50D4"/>
    <w:rsid w:val="004C4F2B"/>
    <w:rsid w:val="004D6208"/>
    <w:rsid w:val="004E6264"/>
    <w:rsid w:val="004F6CCC"/>
    <w:rsid w:val="00555C4A"/>
    <w:rsid w:val="005F29BF"/>
    <w:rsid w:val="00606E71"/>
    <w:rsid w:val="00622F7B"/>
    <w:rsid w:val="00676FEC"/>
    <w:rsid w:val="006A089B"/>
    <w:rsid w:val="006A08CD"/>
    <w:rsid w:val="006B3106"/>
    <w:rsid w:val="006E7B19"/>
    <w:rsid w:val="00711586"/>
    <w:rsid w:val="00775381"/>
    <w:rsid w:val="0079501E"/>
    <w:rsid w:val="007967DC"/>
    <w:rsid w:val="007E1B54"/>
    <w:rsid w:val="008807C5"/>
    <w:rsid w:val="008C2311"/>
    <w:rsid w:val="008C2A11"/>
    <w:rsid w:val="008D3E6F"/>
    <w:rsid w:val="008E66B4"/>
    <w:rsid w:val="008F2876"/>
    <w:rsid w:val="008F5E08"/>
    <w:rsid w:val="009447A1"/>
    <w:rsid w:val="009B11E5"/>
    <w:rsid w:val="009D60BD"/>
    <w:rsid w:val="00A52E43"/>
    <w:rsid w:val="00A573F1"/>
    <w:rsid w:val="00A81672"/>
    <w:rsid w:val="00A91CA6"/>
    <w:rsid w:val="00AD055A"/>
    <w:rsid w:val="00B05CD8"/>
    <w:rsid w:val="00B54744"/>
    <w:rsid w:val="00B64790"/>
    <w:rsid w:val="00BC25CE"/>
    <w:rsid w:val="00BD4838"/>
    <w:rsid w:val="00C23C95"/>
    <w:rsid w:val="00CC67E7"/>
    <w:rsid w:val="00CD3E1F"/>
    <w:rsid w:val="00D33044"/>
    <w:rsid w:val="00D3460B"/>
    <w:rsid w:val="00DB0299"/>
    <w:rsid w:val="00DF59B1"/>
    <w:rsid w:val="00EF4177"/>
    <w:rsid w:val="00EF7CD1"/>
    <w:rsid w:val="00FA6318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1B54"/>
    <w:pPr>
      <w:keepNext/>
      <w:jc w:val="center"/>
      <w:outlineLvl w:val="0"/>
    </w:pPr>
    <w:rPr>
      <w:rFonts w:ascii="Century Gothic" w:hAnsi="Century Gothic"/>
      <w:b/>
      <w:color w:val="FFFF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1B54"/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B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B5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A08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8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08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8C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1B54"/>
    <w:pPr>
      <w:keepNext/>
      <w:jc w:val="center"/>
      <w:outlineLvl w:val="0"/>
    </w:pPr>
    <w:rPr>
      <w:rFonts w:ascii="Century Gothic" w:hAnsi="Century Gothic"/>
      <w:b/>
      <w:color w:val="FFFF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1B54"/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B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B5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A08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8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08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8C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.br/url?sa=i&amp;rct=j&amp;q=&amp;esrc=s&amp;source=images&amp;cd=&amp;cad=rja&amp;uact=8&amp;ved=0ahUKEwjZoIqnqKfVAhVHOCYKHaicDrMQjRwIBw&amp;url=http://www.edufro.unir.br/?pag=downloads&amp;psig=AFQjCNGpOEWDyzl6L78pBnyW0Ar2i2X0tA&amp;ust=15011711071269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2018-07-08T14:37:00Z</dcterms:created>
  <dcterms:modified xsi:type="dcterms:W3CDTF">2018-07-08T15:20:00Z</dcterms:modified>
</cp:coreProperties>
</file>